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20" w:rsidRPr="000542F7" w:rsidRDefault="000542F7" w:rsidP="000542F7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-817742</wp:posOffset>
                </wp:positionH>
                <wp:positionV relativeFrom="paragraph">
                  <wp:posOffset>-497453</wp:posOffset>
                </wp:positionV>
                <wp:extent cx="7036849" cy="10153815"/>
                <wp:effectExtent l="19050" t="19050" r="31115" b="381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6849" cy="10153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2F7" w:rsidRDefault="00054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4.4pt;margin-top:-39.15pt;width:554.1pt;height:7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" fillcolor="#bdd6ee [1300]" strokecolor="#1f4d78 [1604]" strokeweight="4.5pt">
                <v:textbox>
                  <w:txbxContent>
                    <w:p w:rsidR="000542F7" w:rsidRDefault="000542F7"/>
                  </w:txbxContent>
                </v:textbox>
              </v:shape>
            </w:pict>
          </mc:Fallback>
        </mc:AlternateContent>
      </w:r>
      <w:r w:rsidR="00E05120" w:rsidRPr="000542F7">
        <w:rPr>
          <w:rFonts w:ascii="Times New Roman" w:hAnsi="Times New Roman" w:cs="Times New Roman"/>
          <w:b/>
          <w:sz w:val="28"/>
          <w:szCs w:val="28"/>
        </w:rPr>
        <w:t>Категории детей, обеспечиваемые отдыхом и оздоровлением</w:t>
      </w:r>
    </w:p>
    <w:p w:rsidR="00E05120" w:rsidRPr="007A36BF" w:rsidRDefault="00E05120" w:rsidP="000542F7">
      <w:pPr>
        <w:shd w:val="clear" w:color="auto" w:fill="BDD6EE" w:themeFill="accent1" w:themeFillTint="66"/>
        <w:ind w:firstLine="360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 xml:space="preserve">Путевки предоставляются один раз в год, бесплатно за счет средств областного бюджета для </w:t>
      </w:r>
      <w:r>
        <w:rPr>
          <w:rFonts w:ascii="Times New Roman" w:hAnsi="Times New Roman" w:cs="Times New Roman"/>
          <w:sz w:val="28"/>
          <w:szCs w:val="28"/>
        </w:rPr>
        <w:t xml:space="preserve">следующих категорий </w:t>
      </w:r>
      <w:r w:rsidRPr="007A36BF">
        <w:rPr>
          <w:rFonts w:ascii="Times New Roman" w:hAnsi="Times New Roman" w:cs="Times New Roman"/>
          <w:sz w:val="28"/>
          <w:szCs w:val="28"/>
        </w:rPr>
        <w:t>детей: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Дети, из семей, находящихся в трудной жизненной ситуации;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 одиноких родителей;</w:t>
      </w:r>
    </w:p>
    <w:p w:rsidR="00E05120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 из многодетных семей.</w:t>
      </w:r>
    </w:p>
    <w:p w:rsidR="00E05120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2257E">
        <w:rPr>
          <w:rFonts w:ascii="Times New Roman" w:hAnsi="Times New Roman" w:cs="Times New Roman"/>
          <w:sz w:val="28"/>
          <w:szCs w:val="28"/>
        </w:rPr>
        <w:t xml:space="preserve"> участников и погибших в СВО</w:t>
      </w:r>
      <w:bookmarkStart w:id="0" w:name="_GoBack"/>
      <w:bookmarkEnd w:id="0"/>
      <w:r w:rsidRPr="00172777">
        <w:rPr>
          <w:rFonts w:ascii="Times New Roman" w:hAnsi="Times New Roman" w:cs="Times New Roman"/>
          <w:sz w:val="28"/>
          <w:szCs w:val="28"/>
        </w:rPr>
        <w:t>.</w:t>
      </w:r>
    </w:p>
    <w:p w:rsidR="003055CB" w:rsidRDefault="003055CB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малоимущих семей.</w:t>
      </w:r>
    </w:p>
    <w:p w:rsidR="003055CB" w:rsidRDefault="003055CB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с</w:t>
      </w:r>
      <w:r w:rsidRPr="00EA3787">
        <w:rPr>
          <w:rFonts w:ascii="Times New Roman" w:hAnsi="Times New Roman" w:cs="Times New Roman"/>
          <w:color w:val="000000" w:themeColor="text1"/>
          <w:sz w:val="28"/>
          <w:szCs w:val="28"/>
        </w:rPr>
        <w:t>емей</w:t>
      </w:r>
      <w:r>
        <w:rPr>
          <w:rFonts w:ascii="Times New Roman" w:hAnsi="Times New Roman" w:cs="Times New Roman"/>
          <w:sz w:val="28"/>
          <w:szCs w:val="28"/>
        </w:rPr>
        <w:t xml:space="preserve"> беженцев и вынужденных переселенцев.</w:t>
      </w:r>
    </w:p>
    <w:p w:rsidR="003055CB" w:rsidRPr="007A36BF" w:rsidRDefault="003055CB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Ребенок-инвалид.</w:t>
      </w:r>
    </w:p>
    <w:p w:rsidR="00E05120" w:rsidRPr="007A36BF" w:rsidRDefault="00E05120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Категории детей, обеспечиваемые путевками частично* оплаченными за счет бюджетных средств</w:t>
      </w:r>
    </w:p>
    <w:p w:rsidR="00E05120" w:rsidRPr="007A36BF" w:rsidRDefault="00E05120" w:rsidP="000542F7">
      <w:pPr>
        <w:pStyle w:val="a3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Дети, чьи родители (законные представители) состоят в трудовых отношениях с организациями независимо от их организационно-правовой формы и формы собственности.</w:t>
      </w:r>
    </w:p>
    <w:p w:rsidR="00E05120" w:rsidRDefault="00E05120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* 80% стоимости путевки оплачивается за счет бюджета Иркутской области, 20% стоимости путевки оплачивает родитель (законный представитель) ребенка либо его представитель.</w:t>
      </w:r>
    </w:p>
    <w:p w:rsidR="00B05B73" w:rsidRPr="007A36BF" w:rsidRDefault="00B05B73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</w:p>
    <w:p w:rsidR="00FD2AE9" w:rsidRDefault="00B05B73" w:rsidP="00EA3787">
      <w:pPr>
        <w:shd w:val="clear" w:color="auto" w:fill="BDD6EE" w:themeFill="accent1" w:themeFillTint="66"/>
        <w:jc w:val="center"/>
      </w:pPr>
      <w:r>
        <w:rPr>
          <w:noProof/>
          <w:lang w:eastAsia="ru-RU"/>
        </w:rPr>
        <w:drawing>
          <wp:inline distT="0" distB="0" distL="0" distR="0">
            <wp:extent cx="3984087" cy="3105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i_letom_och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140" cy="316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2A7A"/>
    <w:multiLevelType w:val="hybridMultilevel"/>
    <w:tmpl w:val="7264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D54BC"/>
    <w:multiLevelType w:val="hybridMultilevel"/>
    <w:tmpl w:val="06D0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5"/>
    <w:rsid w:val="000542F7"/>
    <w:rsid w:val="003055CB"/>
    <w:rsid w:val="0052257E"/>
    <w:rsid w:val="007212BC"/>
    <w:rsid w:val="008B3DC5"/>
    <w:rsid w:val="00B05B73"/>
    <w:rsid w:val="00E05120"/>
    <w:rsid w:val="00E2636E"/>
    <w:rsid w:val="00EA3787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3C1A-4495-4F10-A81A-0449A8B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Специалист5</cp:lastModifiedBy>
  <cp:revision>9</cp:revision>
  <dcterms:created xsi:type="dcterms:W3CDTF">2024-05-07T09:37:00Z</dcterms:created>
  <dcterms:modified xsi:type="dcterms:W3CDTF">2025-06-24T04:15:00Z</dcterms:modified>
</cp:coreProperties>
</file>