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8F" w:rsidRPr="002007FE" w:rsidRDefault="00680D71" w:rsidP="009A16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color w:val="008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67C548" wp14:editId="660840C2">
                <wp:simplePos x="0" y="0"/>
                <wp:positionH relativeFrom="column">
                  <wp:posOffset>-3057083</wp:posOffset>
                </wp:positionH>
                <wp:positionV relativeFrom="paragraph">
                  <wp:posOffset>-600820</wp:posOffset>
                </wp:positionV>
                <wp:extent cx="7044855" cy="10273085"/>
                <wp:effectExtent l="19050" t="19050" r="41910" b="330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855" cy="10273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D71" w:rsidRDefault="00680D71" w:rsidP="00680D71">
                            <w:pPr>
                              <w:ind w:firstLine="1134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42268" cy="2162755"/>
                                  <wp:effectExtent l="0" t="0" r="5715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2491" cy="2162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40.7pt;margin-top:-47.3pt;width:554.7pt;height:808.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" fillcolor="#b8cce4 [1300]" strokecolor="#0f243e [1615]" strokeweight="4.5pt">
                <v:textbox>
                  <w:txbxContent>
                    <w:p w:rsidR="00680D71" w:rsidRDefault="00680D71" w:rsidP="00680D71">
                      <w:pPr>
                        <w:ind w:firstLine="1134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242268" cy="2162755"/>
                            <wp:effectExtent l="0" t="0" r="5715" b="952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2491" cy="2162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7FE">
        <w:rPr>
          <w:rFonts w:ascii="Arial" w:hAnsi="Arial" w:cs="Arial"/>
          <w:b/>
          <w:bCs/>
          <w:noProof/>
          <w:color w:val="008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08F41D6" wp14:editId="62DD698F">
            <wp:simplePos x="0" y="0"/>
            <wp:positionH relativeFrom="column">
              <wp:posOffset>135890</wp:posOffset>
            </wp:positionH>
            <wp:positionV relativeFrom="paragraph">
              <wp:posOffset>-457835</wp:posOffset>
            </wp:positionV>
            <wp:extent cx="1998980" cy="1979295"/>
            <wp:effectExtent l="0" t="0" r="1270" b="1905"/>
            <wp:wrapTight wrapText="bothSides">
              <wp:wrapPolygon edited="0">
                <wp:start x="0" y="0"/>
                <wp:lineTo x="0" y="21413"/>
                <wp:lineTo x="21408" y="21413"/>
                <wp:lineTo x="21408" y="0"/>
                <wp:lineTo x="0" y="0"/>
              </wp:wrapPolygon>
            </wp:wrapTight>
            <wp:docPr id="1" name="Рисунок 0" descr="eb3f63e37f3ac01384fef36c16359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3f63e37f3ac01384fef36c1635968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5D69" w:rsidRPr="00E35D69">
        <w:rPr>
          <w:rFonts w:ascii="Times New Roman" w:hAnsi="Times New Roman" w:cs="Times New Roman"/>
          <w:b/>
          <w:bCs/>
          <w:sz w:val="32"/>
          <w:szCs w:val="32"/>
        </w:rPr>
        <w:t>Областное государственное бюджетное профессиональное образовательное учреждение социального обслуживания</w:t>
      </w:r>
      <w:r w:rsidR="00E35D69" w:rsidRPr="00E35D6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5D69" w:rsidRPr="00E35D69">
        <w:rPr>
          <w:rFonts w:ascii="Times New Roman" w:hAnsi="Times New Roman" w:cs="Times New Roman"/>
          <w:b/>
          <w:bCs/>
          <w:sz w:val="36"/>
          <w:szCs w:val="36"/>
        </w:rPr>
        <w:t>«Иркутский реабилитационный техникум».</w:t>
      </w:r>
    </w:p>
    <w:p w:rsidR="00E35D69" w:rsidRPr="00E35D69" w:rsidRDefault="00E35D69" w:rsidP="00E35D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 xml:space="preserve">Техникум  расположен по адресу: </w:t>
      </w: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>г. Иркутск, ул. Володарского, 1. Тел.: (8-3952) 20-08-24.</w:t>
      </w:r>
    </w:p>
    <w:p w:rsid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>В Иркутский реабилитационный техникум принимаются инвалиды 2, 3 группы, инвалиды детства из всех городов и сел Иркутской области.</w:t>
      </w:r>
    </w:p>
    <w:p w:rsidR="006E0BE1" w:rsidRPr="00E35D69" w:rsidRDefault="006E0BE1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35D69">
        <w:rPr>
          <w:b/>
          <w:sz w:val="28"/>
          <w:szCs w:val="28"/>
          <w:u w:val="single"/>
        </w:rPr>
        <w:t>Среднее-профессиональное</w:t>
      </w:r>
      <w:proofErr w:type="gramEnd"/>
      <w:r w:rsidRPr="00E35D69">
        <w:rPr>
          <w:b/>
          <w:sz w:val="28"/>
          <w:szCs w:val="28"/>
          <w:u w:val="single"/>
        </w:rPr>
        <w:t xml:space="preserve"> образование</w:t>
      </w:r>
      <w:r w:rsidRPr="00E35D69">
        <w:rPr>
          <w:color w:val="000000"/>
          <w:sz w:val="28"/>
          <w:szCs w:val="28"/>
          <w:u w:val="single"/>
        </w:rPr>
        <w:t>: </w:t>
      </w:r>
      <w:r w:rsidRPr="00E35D69">
        <w:rPr>
          <w:color w:val="000000"/>
          <w:sz w:val="28"/>
          <w:szCs w:val="28"/>
        </w:rPr>
        <w:t> Мастер по обработке цифровой информации,  Мастер отделочных строительных работ,  Мастер растениеводства,  Портной.</w:t>
      </w:r>
    </w:p>
    <w:p w:rsid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>Прием осуществляется на базе 9 и 11 классов. Сроки обучения на базе 9 классов -3 года, на базе 11 классов – 1 год 3 месяца. Форма обучения очная, по окончании обучения выдается диплом.</w:t>
      </w:r>
    </w:p>
    <w:p w:rsidR="006E0BE1" w:rsidRPr="00E35D69" w:rsidRDefault="006E0BE1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b/>
          <w:color w:val="000000"/>
          <w:sz w:val="28"/>
          <w:szCs w:val="28"/>
          <w:u w:val="single"/>
        </w:rPr>
        <w:t>Профессиональное обучение:</w:t>
      </w:r>
      <w:r w:rsidRPr="00E35D69">
        <w:rPr>
          <w:color w:val="000000"/>
          <w:sz w:val="28"/>
          <w:szCs w:val="28"/>
          <w:u w:val="single"/>
        </w:rPr>
        <w:t> </w:t>
      </w:r>
      <w:r w:rsidRPr="00E35D69">
        <w:rPr>
          <w:color w:val="000000"/>
          <w:sz w:val="28"/>
          <w:szCs w:val="28"/>
        </w:rPr>
        <w:t> Резчик по дереву и бересте,  Обувщик по ремонту обуви,  Водитель автомобиля категории «В»</w:t>
      </w: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>Принимаются лица старше 18 лет. Срок обучения 10 месяцев, водители категории «В» - 3 месяца. По окончании выдается квалификационное свидетельство. </w:t>
      </w:r>
      <w:r w:rsidRPr="00E35D69">
        <w:rPr>
          <w:b/>
          <w:i/>
          <w:iCs/>
          <w:color w:val="000000"/>
          <w:sz w:val="28"/>
          <w:szCs w:val="28"/>
        </w:rPr>
        <w:t>На период обучения сохраняются все имеющиеся льготы. В установленном порядке выплачивается академическая и социальная стипендии.</w:t>
      </w: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i/>
          <w:iCs/>
          <w:color w:val="000000"/>
          <w:sz w:val="28"/>
          <w:szCs w:val="28"/>
        </w:rPr>
        <w:t> </w:t>
      </w:r>
      <w:r w:rsidRPr="00E35D69">
        <w:rPr>
          <w:color w:val="000000"/>
          <w:sz w:val="28"/>
          <w:szCs w:val="28"/>
        </w:rPr>
        <w:t xml:space="preserve">Гарантировано бесплатное:  обучение,  питание,  проживание в общежитии,  медицинское и социальное сопровождение. </w:t>
      </w: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>Медицинская реабилитация включает в себя комплекс медицинских мероприятий, направленных на восстановление здоровья:  медицинский массаж,  физиотерапия,  лечебная физкультура,  медикаментозная терапия, фитотерапия.</w:t>
      </w:r>
    </w:p>
    <w:p w:rsidR="00E35D69" w:rsidRPr="00E35D69" w:rsidRDefault="00E35D69" w:rsidP="0071700E">
      <w:pPr>
        <w:pStyle w:val="a3"/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 xml:space="preserve">Перечень необходимых документов для поступления: </w:t>
      </w:r>
    </w:p>
    <w:p w:rsidR="00E35D69" w:rsidRPr="00E35D69" w:rsidRDefault="00E35D69" w:rsidP="0071700E">
      <w:pPr>
        <w:pStyle w:val="a3"/>
        <w:numPr>
          <w:ilvl w:val="0"/>
          <w:numId w:val="1"/>
        </w:numPr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 xml:space="preserve">паспорт, документ об образовании, </w:t>
      </w:r>
    </w:p>
    <w:p w:rsidR="00E35D69" w:rsidRPr="00E35D69" w:rsidRDefault="00E35D69" w:rsidP="0071700E">
      <w:pPr>
        <w:pStyle w:val="a3"/>
        <w:numPr>
          <w:ilvl w:val="0"/>
          <w:numId w:val="1"/>
        </w:numPr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 xml:space="preserve">справка бюро МСЭ (ВТЭК), </w:t>
      </w:r>
    </w:p>
    <w:p w:rsidR="00E35D69" w:rsidRPr="00E35D69" w:rsidRDefault="00E35D69" w:rsidP="0071700E">
      <w:pPr>
        <w:pStyle w:val="a3"/>
        <w:numPr>
          <w:ilvl w:val="0"/>
          <w:numId w:val="1"/>
        </w:numPr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 xml:space="preserve">индивидуальная программа реабилитации (выдается в бюро МСЭ по месту жительства), </w:t>
      </w:r>
    </w:p>
    <w:p w:rsidR="00E35D69" w:rsidRPr="00E35D69" w:rsidRDefault="00E35D69" w:rsidP="0071700E">
      <w:pPr>
        <w:pStyle w:val="a3"/>
        <w:numPr>
          <w:ilvl w:val="0"/>
          <w:numId w:val="1"/>
        </w:numPr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 xml:space="preserve">медицинская справка № 086-У для поступающих,  выписка из истории болезни с указанием анамнеза основного и анамнеза сопутствующих заболеваний, медицинские рекомендации, </w:t>
      </w:r>
    </w:p>
    <w:p w:rsidR="00E35D69" w:rsidRPr="00E35D69" w:rsidRDefault="00E35D69" w:rsidP="0071700E">
      <w:pPr>
        <w:pStyle w:val="a3"/>
        <w:numPr>
          <w:ilvl w:val="0"/>
          <w:numId w:val="1"/>
        </w:numPr>
        <w:shd w:val="clear" w:color="auto" w:fill="B8CCE4" w:themeFill="accent1" w:themeFillTint="6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5D69">
        <w:rPr>
          <w:color w:val="000000"/>
          <w:sz w:val="28"/>
          <w:szCs w:val="28"/>
        </w:rPr>
        <w:t>фотографии 3х4 – 6 штук</w:t>
      </w:r>
    </w:p>
    <w:p w:rsidR="00E35D69" w:rsidRPr="00E35D69" w:rsidRDefault="00E35D69" w:rsidP="0071700E">
      <w:pPr>
        <w:shd w:val="clear" w:color="auto" w:fill="B8CCE4" w:themeFill="accent1" w:themeFillTint="66"/>
        <w:spacing w:after="0"/>
        <w:jc w:val="center"/>
        <w:rPr>
          <w:rFonts w:ascii="Times New Roman" w:hAnsi="Times New Roman" w:cs="Times New Roman"/>
        </w:rPr>
      </w:pPr>
    </w:p>
    <w:sectPr w:rsidR="00E35D69" w:rsidRPr="00E3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3EF9"/>
    <w:multiLevelType w:val="hybridMultilevel"/>
    <w:tmpl w:val="3B98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2F"/>
    <w:rsid w:val="002007FE"/>
    <w:rsid w:val="00360F2F"/>
    <w:rsid w:val="00425A8F"/>
    <w:rsid w:val="00680D71"/>
    <w:rsid w:val="006E0BE1"/>
    <w:rsid w:val="0071700E"/>
    <w:rsid w:val="009A1628"/>
    <w:rsid w:val="00E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7</cp:revision>
  <dcterms:created xsi:type="dcterms:W3CDTF">2024-05-13T07:15:00Z</dcterms:created>
  <dcterms:modified xsi:type="dcterms:W3CDTF">2024-05-13T07:21:00Z</dcterms:modified>
</cp:coreProperties>
</file>